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0B78" w14:textId="5EEEFC35" w:rsidR="009E5EEC" w:rsidRDefault="009E5EEC" w:rsidP="009E5EEC">
      <w:pPr>
        <w:jc w:val="center"/>
        <w:rPr>
          <w:rFonts w:ascii="Comic Sans MS" w:hAnsi="Comic Sans MS"/>
          <w:sz w:val="22"/>
          <w:szCs w:val="22"/>
        </w:rPr>
      </w:pPr>
      <w:r>
        <w:rPr>
          <w:rFonts w:ascii="Comic Sans MS" w:hAnsi="Comic Sans MS"/>
          <w:noProof/>
          <w:sz w:val="22"/>
          <w:szCs w:val="22"/>
        </w:rPr>
        <w:drawing>
          <wp:anchor distT="0" distB="0" distL="114300" distR="114300" simplePos="0" relativeHeight="251666432" behindDoc="1" locked="0" layoutInCell="1" allowOverlap="1" wp14:anchorId="453E1A51" wp14:editId="2945342A">
            <wp:simplePos x="0" y="0"/>
            <wp:positionH relativeFrom="column">
              <wp:posOffset>2585085</wp:posOffset>
            </wp:positionH>
            <wp:positionV relativeFrom="paragraph">
              <wp:posOffset>-3810</wp:posOffset>
            </wp:positionV>
            <wp:extent cx="795020" cy="795020"/>
            <wp:effectExtent l="0" t="0" r="5080" b="508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8451675-engagement-concept-ligne-icone-facile-element-illustration-engagement-concept-contour-symbole-conception-gratuit-vectori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14:sizeRelH relativeFrom="margin">
              <wp14:pctWidth>0</wp14:pctWidth>
            </wp14:sizeRelH>
            <wp14:sizeRelV relativeFrom="margin">
              <wp14:pctHeight>0</wp14:pctHeight>
            </wp14:sizeRelV>
          </wp:anchor>
        </w:drawing>
      </w:r>
    </w:p>
    <w:p w14:paraId="22EACE5E" w14:textId="77777777" w:rsidR="009E5EEC" w:rsidRDefault="009E5EEC" w:rsidP="009E5EEC">
      <w:pPr>
        <w:jc w:val="center"/>
        <w:rPr>
          <w:rFonts w:ascii="Comic Sans MS" w:hAnsi="Comic Sans MS"/>
          <w:sz w:val="22"/>
          <w:szCs w:val="22"/>
        </w:rPr>
      </w:pPr>
    </w:p>
    <w:p w14:paraId="24FBA279" w14:textId="0D16C602" w:rsidR="009E5EEC" w:rsidRDefault="009E5EEC" w:rsidP="009E5EEC">
      <w:pPr>
        <w:jc w:val="center"/>
        <w:rPr>
          <w:rFonts w:ascii="Comic Sans MS" w:hAnsi="Comic Sans MS"/>
          <w:sz w:val="22"/>
          <w:szCs w:val="22"/>
        </w:rPr>
      </w:pPr>
    </w:p>
    <w:p w14:paraId="3DB6EC08" w14:textId="77777777" w:rsidR="000A0E14" w:rsidRPr="000A0E14" w:rsidRDefault="000A0E14" w:rsidP="009E5EEC">
      <w:pPr>
        <w:jc w:val="center"/>
        <w:rPr>
          <w:rFonts w:ascii="Comic Sans MS" w:hAnsi="Comic Sans MS"/>
          <w:sz w:val="8"/>
          <w:szCs w:val="8"/>
        </w:rPr>
      </w:pPr>
    </w:p>
    <w:p w14:paraId="6494C9E1" w14:textId="77777777" w:rsidR="009E5EEC" w:rsidRDefault="009E5EEC" w:rsidP="009E5EEC">
      <w:pPr>
        <w:jc w:val="center"/>
        <w:rPr>
          <w:rFonts w:ascii="Comic Sans MS" w:hAnsi="Comic Sans MS"/>
          <w:sz w:val="22"/>
          <w:szCs w:val="22"/>
        </w:rPr>
      </w:pPr>
      <w:r>
        <w:rPr>
          <w:rFonts w:ascii="Comic Sans MS" w:hAnsi="Comic Sans MS"/>
          <w:sz w:val="22"/>
          <w:szCs w:val="22"/>
        </w:rPr>
        <w:t>NOTRE ENGAGEMENT</w:t>
      </w:r>
    </w:p>
    <w:p w14:paraId="3B11B958" w14:textId="77777777" w:rsidR="009E5EEC" w:rsidRDefault="009E5EEC" w:rsidP="009E5EEC">
      <w:pPr>
        <w:jc w:val="center"/>
        <w:rPr>
          <w:rFonts w:ascii="Comic Sans MS" w:hAnsi="Comic Sans MS"/>
          <w:sz w:val="22"/>
          <w:szCs w:val="22"/>
        </w:rPr>
      </w:pPr>
    </w:p>
    <w:p w14:paraId="3200416E" w14:textId="77777777" w:rsidR="00B21203" w:rsidRPr="00E97C82" w:rsidRDefault="009E5EEC" w:rsidP="0096444D">
      <w:pPr>
        <w:jc w:val="both"/>
        <w:rPr>
          <w:rFonts w:ascii="Comic Sans MS" w:hAnsi="Comic Sans MS"/>
          <w:sz w:val="22"/>
          <w:szCs w:val="22"/>
        </w:rPr>
      </w:pPr>
      <w:r>
        <w:rPr>
          <w:rFonts w:ascii="Comic Sans MS" w:hAnsi="Comic Sans MS"/>
          <w:sz w:val="22"/>
          <w:szCs w:val="22"/>
        </w:rPr>
        <w:t xml:space="preserve">En tant que prestataires de services dans le conditionnement des vins à la propriété, nous plaçons la satisfaction de nos clients au cœur de nos préoccupations. Notre </w:t>
      </w:r>
      <w:r w:rsidR="00476721">
        <w:rPr>
          <w:rFonts w:ascii="Comic Sans MS" w:hAnsi="Comic Sans MS"/>
          <w:sz w:val="22"/>
          <w:szCs w:val="22"/>
        </w:rPr>
        <w:t>savoir-faire</w:t>
      </w:r>
      <w:r>
        <w:rPr>
          <w:rFonts w:ascii="Comic Sans MS" w:hAnsi="Comic Sans MS"/>
          <w:sz w:val="22"/>
          <w:szCs w:val="22"/>
        </w:rPr>
        <w:t xml:space="preserve"> repose sur des procédés maitrisés, un engagement qualité fort et une approche responsable de nos activités.</w:t>
      </w:r>
    </w:p>
    <w:p w14:paraId="4EDAF858" w14:textId="77777777" w:rsidR="00B21203" w:rsidRPr="00A269E1" w:rsidRDefault="00A269E1" w:rsidP="0096444D">
      <w:pPr>
        <w:jc w:val="both"/>
        <w:rPr>
          <w:rFonts w:ascii="Comic Sans MS" w:hAnsi="Comic Sans MS"/>
          <w:sz w:val="22"/>
          <w:szCs w:val="22"/>
        </w:rPr>
      </w:pPr>
      <w:r w:rsidRPr="00A269E1">
        <w:rPr>
          <w:rStyle w:val="lev"/>
          <w:rFonts w:ascii="Comic Sans MS" w:hAnsi="Comic Sans MS"/>
          <w:b w:val="0"/>
          <w:sz w:val="22"/>
          <w:szCs w:val="22"/>
        </w:rPr>
        <w:t>La SAS ALAIN BETEAU s’inscrit dans une démarche active de qualité et de développement durable, considérant cette orientation comme un levier stratégique essentiel à sa reconnaissance, sa croissance et sa pérennité.</w:t>
      </w:r>
      <w:r w:rsidRPr="00A269E1">
        <w:rPr>
          <w:rFonts w:ascii="Comic Sans MS" w:hAnsi="Comic Sans MS"/>
          <w:b/>
          <w:sz w:val="22"/>
          <w:szCs w:val="22"/>
        </w:rPr>
        <w:t xml:space="preserve"> </w:t>
      </w:r>
      <w:r w:rsidRPr="00A269E1">
        <w:rPr>
          <w:rFonts w:ascii="Comic Sans MS" w:hAnsi="Comic Sans MS"/>
          <w:sz w:val="22"/>
          <w:szCs w:val="22"/>
        </w:rPr>
        <w:t>La conformité des produits, leur sécurité (HACCP) ainsi que la protection du consommateur constituent des priorités majeures dans l’ensemble de nos activités.</w:t>
      </w:r>
    </w:p>
    <w:p w14:paraId="41762A93" w14:textId="77777777" w:rsidR="00B21203" w:rsidRPr="000A0E14" w:rsidRDefault="00B21203" w:rsidP="0096444D">
      <w:pPr>
        <w:pStyle w:val="Corpsdetexte"/>
        <w:rPr>
          <w:rFonts w:ascii="Comic Sans MS" w:hAnsi="Comic Sans MS"/>
          <w:sz w:val="8"/>
          <w:szCs w:val="8"/>
        </w:rPr>
      </w:pPr>
    </w:p>
    <w:p w14:paraId="6D4C24BD" w14:textId="77777777" w:rsidR="00105DF6" w:rsidRPr="00E97C82" w:rsidRDefault="00A269E1" w:rsidP="00A269E1">
      <w:pPr>
        <w:pStyle w:val="Corpsdetexte"/>
        <w:jc w:val="center"/>
        <w:rPr>
          <w:rFonts w:ascii="Comic Sans MS" w:hAnsi="Comic Sans MS"/>
          <w:sz w:val="22"/>
          <w:szCs w:val="22"/>
        </w:rPr>
      </w:pPr>
      <w:r>
        <w:rPr>
          <w:rFonts w:ascii="Comic Sans MS" w:hAnsi="Comic Sans MS"/>
          <w:noProof/>
          <w:sz w:val="22"/>
          <w:szCs w:val="22"/>
        </w:rPr>
        <w:drawing>
          <wp:inline distT="0" distB="0" distL="0" distR="0" wp14:anchorId="466D0CB3" wp14:editId="487CFD2E">
            <wp:extent cx="718185" cy="718185"/>
            <wp:effectExtent l="0" t="0" r="5715"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ilot_20250730_1506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149" cy="727149"/>
                    </a:xfrm>
                    <a:prstGeom prst="rect">
                      <a:avLst/>
                    </a:prstGeom>
                  </pic:spPr>
                </pic:pic>
              </a:graphicData>
            </a:graphic>
          </wp:inline>
        </w:drawing>
      </w:r>
    </w:p>
    <w:p w14:paraId="1D2A509C" w14:textId="77777777" w:rsidR="00105DF6" w:rsidRPr="000A0E14" w:rsidRDefault="00105DF6" w:rsidP="0096444D">
      <w:pPr>
        <w:pStyle w:val="Corpsdetexte"/>
        <w:rPr>
          <w:rFonts w:ascii="Comic Sans MS" w:hAnsi="Comic Sans MS"/>
          <w:sz w:val="8"/>
          <w:szCs w:val="8"/>
        </w:rPr>
      </w:pPr>
    </w:p>
    <w:p w14:paraId="7B634483" w14:textId="77777777" w:rsidR="00105DF6" w:rsidRDefault="00306E49" w:rsidP="0096444D">
      <w:pPr>
        <w:pStyle w:val="Corpsdetexte"/>
        <w:rPr>
          <w:rFonts w:ascii="Comic Sans MS" w:hAnsi="Comic Sans MS"/>
          <w:sz w:val="22"/>
          <w:szCs w:val="22"/>
        </w:rPr>
      </w:pPr>
      <w:r>
        <w:rPr>
          <w:rFonts w:ascii="Comic Sans MS" w:hAnsi="Comic Sans MS"/>
          <w:sz w:val="22"/>
          <w:szCs w:val="22"/>
        </w:rPr>
        <w:t>La SAS ALAIN BETEAU suit une stratégie de développement et d’amélioration continue pour assurer la satisfaction de ces clients et de leur consommateur.</w:t>
      </w:r>
    </w:p>
    <w:p w14:paraId="2A485F9C" w14:textId="77777777" w:rsidR="00476721" w:rsidRDefault="00476721" w:rsidP="0096444D">
      <w:pPr>
        <w:pStyle w:val="Corpsdetexte"/>
        <w:rPr>
          <w:rFonts w:ascii="Comic Sans MS" w:hAnsi="Comic Sans MS"/>
          <w:sz w:val="22"/>
          <w:szCs w:val="22"/>
        </w:rPr>
      </w:pPr>
    </w:p>
    <w:p w14:paraId="3588ADA1" w14:textId="77777777" w:rsidR="00476721" w:rsidRPr="00E97C82" w:rsidRDefault="00476721" w:rsidP="00476721">
      <w:pPr>
        <w:pStyle w:val="Corpsdetexte"/>
        <w:rPr>
          <w:rFonts w:ascii="Comic Sans MS" w:hAnsi="Comic Sans MS"/>
          <w:sz w:val="22"/>
          <w:szCs w:val="22"/>
        </w:rPr>
      </w:pPr>
      <w:r>
        <w:rPr>
          <w:rFonts w:ascii="Comic Sans MS" w:hAnsi="Comic Sans MS"/>
          <w:sz w:val="22"/>
          <w:szCs w:val="22"/>
        </w:rPr>
        <w:t>Cette politique est planifiée et déclinée</w:t>
      </w:r>
      <w:r w:rsidRPr="00E97C82">
        <w:rPr>
          <w:rFonts w:ascii="Comic Sans MS" w:hAnsi="Comic Sans MS"/>
          <w:sz w:val="22"/>
          <w:szCs w:val="22"/>
        </w:rPr>
        <w:t xml:space="preserve"> en objectifs opérationnels et mesurables, assortis d’indicateurs.</w:t>
      </w:r>
      <w:r>
        <w:rPr>
          <w:rFonts w:ascii="Comic Sans MS" w:hAnsi="Comic Sans MS"/>
          <w:sz w:val="22"/>
          <w:szCs w:val="22"/>
        </w:rPr>
        <w:t xml:space="preserve"> </w:t>
      </w:r>
      <w:r w:rsidRPr="003911C6">
        <w:rPr>
          <w:rFonts w:ascii="Comic Sans MS" w:hAnsi="Comic Sans MS"/>
          <w:sz w:val="22"/>
          <w:szCs w:val="22"/>
        </w:rPr>
        <w:t>Une revue systématique de ces indicateurs en liaison avec les processus est réalisée lors des revues de direction.</w:t>
      </w:r>
    </w:p>
    <w:p w14:paraId="5779B7AD" w14:textId="77777777" w:rsidR="00476721" w:rsidRDefault="00476721" w:rsidP="0096444D">
      <w:pPr>
        <w:pStyle w:val="Corpsdetexte"/>
        <w:rPr>
          <w:rFonts w:ascii="Comic Sans MS" w:hAnsi="Comic Sans MS"/>
          <w:sz w:val="22"/>
          <w:szCs w:val="22"/>
        </w:rPr>
      </w:pPr>
      <w:r>
        <w:rPr>
          <w:rFonts w:ascii="Comic Sans MS" w:hAnsi="Comic Sans MS"/>
          <w:noProof/>
          <w:sz w:val="22"/>
          <w:szCs w:val="22"/>
        </w:rPr>
        <w:drawing>
          <wp:anchor distT="0" distB="0" distL="114300" distR="114300" simplePos="0" relativeHeight="251670528" behindDoc="0" locked="0" layoutInCell="1" allowOverlap="1" wp14:anchorId="6FF01E2A" wp14:editId="69C219A1">
            <wp:simplePos x="0" y="0"/>
            <wp:positionH relativeFrom="column">
              <wp:posOffset>5046345</wp:posOffset>
            </wp:positionH>
            <wp:positionV relativeFrom="paragraph">
              <wp:posOffset>251460</wp:posOffset>
            </wp:positionV>
            <wp:extent cx="1079500" cy="1079500"/>
            <wp:effectExtent l="0" t="0" r="6350" b="6350"/>
            <wp:wrapThrough wrapText="bothSides">
              <wp:wrapPolygon edited="0">
                <wp:start x="0" y="0"/>
                <wp:lineTo x="0" y="21346"/>
                <wp:lineTo x="21346" y="21346"/>
                <wp:lineTo x="21346"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pilot_20250730_15445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anchor>
        </w:drawing>
      </w:r>
    </w:p>
    <w:p w14:paraId="51ADDC2C" w14:textId="114E6C00" w:rsidR="008636C9" w:rsidRPr="00E97C82" w:rsidRDefault="00C81317" w:rsidP="0096444D">
      <w:pPr>
        <w:pStyle w:val="Corpsdetexte"/>
        <w:rPr>
          <w:rFonts w:ascii="Comic Sans MS" w:hAnsi="Comic Sans MS"/>
          <w:sz w:val="22"/>
          <w:szCs w:val="22"/>
        </w:rPr>
      </w:pPr>
      <w:r>
        <w:rPr>
          <w:rFonts w:ascii="Comic Sans MS" w:hAnsi="Comic Sans MS"/>
          <w:noProof/>
          <w:sz w:val="22"/>
          <w:szCs w:val="22"/>
        </w:rPr>
        <w:drawing>
          <wp:anchor distT="0" distB="0" distL="114300" distR="114300" simplePos="0" relativeHeight="251669504" behindDoc="0" locked="0" layoutInCell="1" allowOverlap="1" wp14:anchorId="20882633" wp14:editId="222E23D5">
            <wp:simplePos x="0" y="0"/>
            <wp:positionH relativeFrom="column">
              <wp:posOffset>3785489</wp:posOffset>
            </wp:positionH>
            <wp:positionV relativeFrom="paragraph">
              <wp:posOffset>57912</wp:posOffset>
            </wp:positionV>
            <wp:extent cx="1080000" cy="1080000"/>
            <wp:effectExtent l="0" t="0" r="6350" b="6350"/>
            <wp:wrapThrough wrapText="bothSides">
              <wp:wrapPolygon edited="0">
                <wp:start x="0" y="0"/>
                <wp:lineTo x="0" y="21346"/>
                <wp:lineTo x="21346" y="21346"/>
                <wp:lineTo x="21346"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pilot_20250730_15412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2"/>
          <w:szCs w:val="22"/>
        </w:rPr>
        <w:drawing>
          <wp:anchor distT="0" distB="0" distL="114300" distR="114300" simplePos="0" relativeHeight="251667456" behindDoc="0" locked="0" layoutInCell="1" allowOverlap="1" wp14:anchorId="5F2169C9" wp14:editId="1FE421D5">
            <wp:simplePos x="0" y="0"/>
            <wp:positionH relativeFrom="column">
              <wp:posOffset>2433320</wp:posOffset>
            </wp:positionH>
            <wp:positionV relativeFrom="paragraph">
              <wp:posOffset>58242</wp:posOffset>
            </wp:positionV>
            <wp:extent cx="1080000" cy="1080000"/>
            <wp:effectExtent l="0" t="0" r="6350" b="6350"/>
            <wp:wrapThrough wrapText="bothSides">
              <wp:wrapPolygon edited="0">
                <wp:start x="0" y="0"/>
                <wp:lineTo x="0" y="21346"/>
                <wp:lineTo x="21346" y="21346"/>
                <wp:lineTo x="21346"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pilot_20250730_15314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2"/>
          <w:szCs w:val="22"/>
        </w:rPr>
        <w:drawing>
          <wp:anchor distT="0" distB="0" distL="114300" distR="114300" simplePos="0" relativeHeight="251668480" behindDoc="0" locked="0" layoutInCell="1" allowOverlap="1" wp14:anchorId="0DF2ABBE" wp14:editId="31B356D1">
            <wp:simplePos x="0" y="0"/>
            <wp:positionH relativeFrom="column">
              <wp:posOffset>76200</wp:posOffset>
            </wp:positionH>
            <wp:positionV relativeFrom="paragraph">
              <wp:posOffset>59055</wp:posOffset>
            </wp:positionV>
            <wp:extent cx="1079500" cy="1079500"/>
            <wp:effectExtent l="0" t="0" r="6350" b="6350"/>
            <wp:wrapThrough wrapText="bothSides">
              <wp:wrapPolygon edited="0">
                <wp:start x="0" y="0"/>
                <wp:lineTo x="0" y="21346"/>
                <wp:lineTo x="21346" y="21346"/>
                <wp:lineTo x="2134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pilot_20250730_15282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sz w:val="22"/>
          <w:szCs w:val="22"/>
        </w:rPr>
        <w:drawing>
          <wp:anchor distT="0" distB="0" distL="114300" distR="114300" simplePos="0" relativeHeight="251671552" behindDoc="0" locked="0" layoutInCell="1" allowOverlap="1" wp14:anchorId="48164BA5" wp14:editId="1A60C9DE">
            <wp:simplePos x="0" y="0"/>
            <wp:positionH relativeFrom="column">
              <wp:posOffset>1247267</wp:posOffset>
            </wp:positionH>
            <wp:positionV relativeFrom="paragraph">
              <wp:posOffset>59080</wp:posOffset>
            </wp:positionV>
            <wp:extent cx="1080000" cy="1080000"/>
            <wp:effectExtent l="0" t="0" r="6350" b="6350"/>
            <wp:wrapThrough wrapText="bothSides">
              <wp:wrapPolygon edited="0">
                <wp:start x="0" y="0"/>
                <wp:lineTo x="0" y="21346"/>
                <wp:lineTo x="21346" y="21346"/>
                <wp:lineTo x="21346"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pilot_20250730_15512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anchor>
        </w:drawing>
      </w:r>
    </w:p>
    <w:p w14:paraId="15E4616C" w14:textId="77777777" w:rsidR="00476721" w:rsidRPr="00E97C82" w:rsidRDefault="00476721" w:rsidP="00476721">
      <w:pPr>
        <w:pStyle w:val="Corpsdetexte"/>
        <w:rPr>
          <w:rFonts w:ascii="Comic Sans MS" w:hAnsi="Comic Sans MS"/>
          <w:sz w:val="22"/>
          <w:szCs w:val="22"/>
        </w:rPr>
      </w:pPr>
      <w:r>
        <w:rPr>
          <w:rFonts w:ascii="Comic Sans MS" w:hAnsi="Comic Sans MS"/>
          <w:sz w:val="22"/>
          <w:szCs w:val="22"/>
        </w:rPr>
        <w:t>Cette politique est portée par la direction, communiquée à toutes les équipes, et accessible à nos clients et partenaires. Elle reflète notre volonté constante de répondre aux attentes du secteur vitivinicole avec sérieux, souplesse et engagement.</w:t>
      </w:r>
    </w:p>
    <w:p w14:paraId="757A331D" w14:textId="77777777" w:rsidR="00E97C82" w:rsidRDefault="00E97C82" w:rsidP="0096444D">
      <w:pPr>
        <w:pStyle w:val="Corpsdetexte"/>
        <w:rPr>
          <w:rFonts w:ascii="Comic Sans MS" w:hAnsi="Comic Sans MS"/>
          <w:sz w:val="22"/>
          <w:szCs w:val="22"/>
        </w:rPr>
      </w:pPr>
    </w:p>
    <w:p w14:paraId="6C07D94B" w14:textId="77777777" w:rsidR="00476721" w:rsidRPr="00E97C82" w:rsidRDefault="00476721" w:rsidP="0096444D">
      <w:pPr>
        <w:pStyle w:val="Corpsdetexte"/>
        <w:rPr>
          <w:rFonts w:ascii="Comic Sans MS" w:hAnsi="Comic Sans MS"/>
          <w:sz w:val="22"/>
          <w:szCs w:val="22"/>
        </w:rPr>
      </w:pPr>
    </w:p>
    <w:p w14:paraId="0427F288" w14:textId="3EFC1156" w:rsidR="003911C6" w:rsidRDefault="00D474EC" w:rsidP="0096444D">
      <w:pPr>
        <w:pStyle w:val="Corpsdetexte"/>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sidR="008636C9" w:rsidRPr="00E97C82">
        <w:rPr>
          <w:rFonts w:ascii="Comic Sans MS" w:hAnsi="Comic Sans MS"/>
          <w:sz w:val="22"/>
          <w:szCs w:val="22"/>
        </w:rPr>
        <w:tab/>
      </w:r>
      <w:r w:rsidR="008636C9" w:rsidRPr="00E97C82">
        <w:rPr>
          <w:rFonts w:ascii="Comic Sans MS" w:hAnsi="Comic Sans MS"/>
          <w:sz w:val="22"/>
          <w:szCs w:val="22"/>
        </w:rPr>
        <w:tab/>
      </w:r>
      <w:r w:rsidR="008636C9" w:rsidRPr="00E97C82">
        <w:rPr>
          <w:rFonts w:ascii="Comic Sans MS" w:hAnsi="Comic Sans MS"/>
          <w:sz w:val="22"/>
          <w:szCs w:val="22"/>
        </w:rPr>
        <w:tab/>
      </w:r>
      <w:r w:rsidR="008636C9" w:rsidRPr="00E97C82">
        <w:rPr>
          <w:rFonts w:ascii="Comic Sans MS" w:hAnsi="Comic Sans MS"/>
          <w:sz w:val="22"/>
          <w:szCs w:val="22"/>
        </w:rPr>
        <w:tab/>
      </w:r>
      <w:r w:rsidR="00476721">
        <w:rPr>
          <w:rFonts w:ascii="Comic Sans MS" w:hAnsi="Comic Sans MS"/>
          <w:sz w:val="22"/>
          <w:szCs w:val="22"/>
        </w:rPr>
        <w:t>Divatte sur loire</w:t>
      </w:r>
      <w:r w:rsidR="008636C9" w:rsidRPr="00E97C82">
        <w:rPr>
          <w:rFonts w:ascii="Comic Sans MS" w:hAnsi="Comic Sans MS"/>
          <w:sz w:val="22"/>
          <w:szCs w:val="22"/>
        </w:rPr>
        <w:t xml:space="preserve">, le </w:t>
      </w:r>
      <w:r w:rsidR="00C86110">
        <w:rPr>
          <w:rFonts w:ascii="Comic Sans MS" w:hAnsi="Comic Sans MS"/>
          <w:sz w:val="22"/>
          <w:szCs w:val="22"/>
        </w:rPr>
        <w:t>19/02/2026</w:t>
      </w:r>
    </w:p>
    <w:p w14:paraId="0B900E9F" w14:textId="77777777" w:rsidR="003911C6" w:rsidRDefault="003911C6" w:rsidP="0096444D">
      <w:pPr>
        <w:pStyle w:val="Corpsdetexte"/>
        <w:rPr>
          <w:rFonts w:ascii="Comic Sans MS" w:hAnsi="Comic Sans MS"/>
          <w:sz w:val="22"/>
          <w:szCs w:val="22"/>
        </w:rPr>
      </w:pPr>
    </w:p>
    <w:p w14:paraId="308D9A9E" w14:textId="77777777" w:rsidR="008636C9" w:rsidRDefault="003911C6" w:rsidP="0096444D">
      <w:pPr>
        <w:pStyle w:val="Corpsdetexte"/>
        <w:rPr>
          <w:rFonts w:ascii="Comic Sans MS" w:hAnsi="Comic Sans MS"/>
          <w:sz w:val="22"/>
          <w:szCs w:val="22"/>
        </w:rPr>
      </w:pPr>
      <w:r>
        <w:rPr>
          <w:rFonts w:ascii="Comic Sans MS" w:hAnsi="Comic Sans MS"/>
          <w:sz w:val="22"/>
          <w:szCs w:val="22"/>
        </w:rPr>
        <w:tab/>
      </w:r>
      <w:r w:rsidR="00476721">
        <w:rPr>
          <w:rFonts w:ascii="Comic Sans MS" w:hAnsi="Comic Sans MS"/>
          <w:sz w:val="22"/>
          <w:szCs w:val="22"/>
        </w:rPr>
        <w:tab/>
      </w:r>
      <w:r w:rsidR="00476721">
        <w:rPr>
          <w:rFonts w:ascii="Comic Sans MS" w:hAnsi="Comic Sans MS"/>
          <w:sz w:val="22"/>
          <w:szCs w:val="22"/>
        </w:rPr>
        <w:tab/>
      </w:r>
      <w:r w:rsidR="00476721">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Yves LUNEAU</w:t>
      </w:r>
    </w:p>
    <w:p w14:paraId="4371635C" w14:textId="77777777" w:rsidR="003911C6" w:rsidRPr="00E97C82" w:rsidRDefault="003911C6" w:rsidP="0096444D">
      <w:pPr>
        <w:pStyle w:val="Corpsdetexte"/>
        <w:rPr>
          <w:rFonts w:ascii="Comic Sans MS" w:hAnsi="Comic Sans MS"/>
          <w:sz w:val="22"/>
          <w:szCs w:val="22"/>
        </w:rPr>
      </w:pPr>
      <w:r>
        <w:rPr>
          <w:rFonts w:ascii="Comic Sans MS" w:hAnsi="Comic Sans MS"/>
          <w:sz w:val="22"/>
          <w:szCs w:val="22"/>
        </w:rPr>
        <w:tab/>
        <w:t>Président</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Directeur Général</w:t>
      </w:r>
    </w:p>
    <w:p w14:paraId="6FFD9098" w14:textId="77777777" w:rsidR="008636C9" w:rsidRPr="008636C9" w:rsidRDefault="003911C6" w:rsidP="0096444D">
      <w:pPr>
        <w:pStyle w:val="Corpsdetexte"/>
        <w:rPr>
          <w:rFonts w:ascii="Comic Sans MS" w:hAnsi="Comic Sans MS"/>
        </w:rPr>
      </w:pPr>
      <w:r>
        <w:rPr>
          <w:rFonts w:ascii="Comic Sans MS" w:hAnsi="Comic Sans MS"/>
        </w:rPr>
        <w:tab/>
      </w:r>
    </w:p>
    <w:sectPr w:rsidR="008636C9" w:rsidRPr="008636C9" w:rsidSect="0096444D">
      <w:headerReference w:type="even" r:id="rId14"/>
      <w:headerReference w:type="default" r:id="rId15"/>
      <w:headerReference w:type="first" r:id="rId16"/>
      <w:pgSz w:w="11906" w:h="16838"/>
      <w:pgMar w:top="794" w:right="1133" w:bottom="284" w:left="1134" w:header="284" w:footer="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023E" w14:textId="77777777" w:rsidR="00942D95" w:rsidRDefault="00942D95" w:rsidP="003B2C09">
      <w:r>
        <w:separator/>
      </w:r>
    </w:p>
  </w:endnote>
  <w:endnote w:type="continuationSeparator" w:id="0">
    <w:p w14:paraId="5609E8E5" w14:textId="77777777" w:rsidR="00942D95" w:rsidRDefault="00942D95" w:rsidP="003B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36BD" w14:textId="77777777" w:rsidR="00942D95" w:rsidRDefault="00942D95" w:rsidP="003B2C09">
      <w:r>
        <w:separator/>
      </w:r>
    </w:p>
  </w:footnote>
  <w:footnote w:type="continuationSeparator" w:id="0">
    <w:p w14:paraId="3F592C51" w14:textId="77777777" w:rsidR="00942D95" w:rsidRDefault="00942D95" w:rsidP="003B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B4D0" w14:textId="77777777" w:rsidR="001F0788" w:rsidRDefault="001F0E01">
    <w:pPr>
      <w:pStyle w:val="En-tte"/>
    </w:pPr>
    <w:r>
      <w:rPr>
        <w:noProof/>
      </w:rPr>
      <mc:AlternateContent>
        <mc:Choice Requires="wps">
          <w:drawing>
            <wp:anchor distT="0" distB="0" distL="114300" distR="114300" simplePos="0" relativeHeight="251659264" behindDoc="1" locked="0" layoutInCell="1" allowOverlap="1" wp14:anchorId="4D903993" wp14:editId="30FD8F59">
              <wp:simplePos x="0" y="0"/>
              <wp:positionH relativeFrom="margin">
                <wp:align>center</wp:align>
              </wp:positionH>
              <wp:positionV relativeFrom="margin">
                <wp:align>center</wp:align>
              </wp:positionV>
              <wp:extent cx="3286125" cy="523875"/>
              <wp:effectExtent l="0" t="0" r="0" b="0"/>
              <wp:wrapNone/>
              <wp:docPr id="5"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86125"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4113AA" w14:textId="77777777" w:rsidR="001F0E01" w:rsidRDefault="001F0E01" w:rsidP="001F0E01">
                          <w:pPr>
                            <w:pStyle w:val="NormalWeb"/>
                            <w:spacing w:before="0" w:beforeAutospacing="0" w:after="0" w:afterAutospacing="0"/>
                            <w:jc w:val="center"/>
                          </w:pPr>
                          <w:r>
                            <w:rPr>
                              <w:color w:val="FF0000"/>
                              <w:sz w:val="72"/>
                              <w:szCs w:val="72"/>
                              <w14:textFill>
                                <w14:solidFill>
                                  <w14:srgbClr w14:val="FF0000">
                                    <w14:alpha w14:val="50000"/>
                                  </w14:srgbClr>
                                </w14:solidFill>
                              </w14:textFill>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903993" id="_x0000_t202" coordsize="21600,21600" o:spt="202" path="m,l,21600r21600,l21600,xe">
              <v:stroke joinstyle="miter"/>
              <v:path gradientshapeok="t" o:connecttype="rect"/>
            </v:shapetype>
            <v:shape id="WordArt 18" o:spid="_x0000_s1026" type="#_x0000_t202" style="position:absolute;margin-left:0;margin-top:0;width:258.75pt;height:41.2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" filled="f" stroked="f">
              <v:stroke joinstyle="round"/>
              <o:lock v:ext="edit" shapetype="t"/>
              <v:textbox style="mso-fit-shape-to-text:t">
                <w:txbxContent>
                  <w:p w14:paraId="2E4113AA" w14:textId="77777777" w:rsidR="001F0E01" w:rsidRDefault="001F0E01" w:rsidP="001F0E01">
                    <w:pPr>
                      <w:pStyle w:val="NormalWeb"/>
                      <w:spacing w:before="0" w:beforeAutospacing="0" w:after="0" w:afterAutospacing="0"/>
                      <w:jc w:val="center"/>
                    </w:pPr>
                    <w:r>
                      <w:rPr>
                        <w:color w:val="FF0000"/>
                        <w:sz w:val="72"/>
                        <w:szCs w:val="72"/>
                        <w14:textFill>
                          <w14:solidFill>
                            <w14:srgbClr w14:val="FF0000">
                              <w14:alpha w14:val="50000"/>
                            </w14:srgbClr>
                          </w14:solidFill>
                        </w14:textFill>
                      </w:rPr>
                      <w:t>CONFIDENTIEL</w:t>
                    </w:r>
                  </w:p>
                </w:txbxContent>
              </v:textbox>
              <w10:wrap anchorx="margin" anchory="margin"/>
            </v:shape>
          </w:pict>
        </mc:Fallback>
      </mc:AlternateContent>
    </w:r>
    <w:r w:rsidR="00C86110">
      <w:rPr>
        <w:noProof/>
      </w:rPr>
      <w:pict w14:anchorId="0A712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9" type="#_x0000_t136" style="position:absolute;margin-left:0;margin-top:0;width:566.2pt;height:113.2pt;rotation:315;z-index:-251659264;mso-position-horizontal:center;mso-position-horizontal-relative:margin;mso-position-vertical:center;mso-position-vertical-relative:margin" wrapcoords="20398 -1287 19655 -1860 19426 -1860 19025 -1717 18682 -1430 18567 -715 17967 -572 17681 -715 17251 -858 16679 -572 14591 -1144 14534 -858 14505 1574 14591 5293 13275 -1001 12817 -2718 12588 -1574 12388 -1860 11901 -2003 11358 -1287 11329 -1144 11301 5007 10128 429 9555 -1574 9441 -1001 8926 -286 8640 -572 8182 -858 7868 -572 7782 -429 7753 143 7496 -1001 6866 -2003 6752 -1574 6265 -1144 5579 -1144 5522 -858 5522 2003 5579 5579 4177 -1430 4034 -1001 3948 715 3004 -1001 2775 -1001 2489 -572 2146 1287 1545 -858 1230 -1430 715 286 429 2575 257 4864 114 7295 86 10442 229 13446 315 13732 601 15306 658 15449 1001 15449 1402 13875 2346 15306 2432 15735 2947 15878 3347 13875 3605 15163 4206 16021 4320 15306 4320 9012 5522 14877 6265 17452 6466 16450 6523 15449 6552 13589 6552 10442 7038 12874 8096 16164 8239 15592 8812 15306 9069 14734 9041 13303 9355 14591 10128 17166 10671 14877 10872 13017 11472 15592 12102 17166 12245 16307 12331 16736 12588 16021 12674 15163 12846 16021 13246 16021 13332 15163 13361 8726 14705 15592 14877 15592 14934 13446 14934 10299 15850 14591 16136 15449 16250 13589 16336 14019 17251 15735 17881 15306 18052 15306 18253 14877 18281 14019 18539 15306 19283 16879 19426 16450 19855 16021 19912 15735 20685 16307 21199 15592 21486 14591 21657 14019 21514 12731 20570 6008 20570 -429 20398 -1287" fillcolor="red" stroked="f">
          <v:fill opacity=".5"/>
          <v:textpath style="font-family:&quot;Comic Sans MS&quot;;font-size:1pt" string="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6237"/>
      <w:gridCol w:w="1701"/>
    </w:tblGrid>
    <w:tr w:rsidR="00B21203" w14:paraId="25A61BC8" w14:textId="77777777">
      <w:trPr>
        <w:cantSplit/>
        <w:trHeight w:val="1408"/>
        <w:tblHeader/>
      </w:trPr>
      <w:tc>
        <w:tcPr>
          <w:tcW w:w="1771" w:type="dxa"/>
        </w:tcPr>
        <w:p w14:paraId="0E34DE86" w14:textId="77777777" w:rsidR="00B21203" w:rsidRDefault="001F0E01">
          <w:pPr>
            <w:pStyle w:val="En-tte"/>
          </w:pPr>
          <w:r>
            <w:rPr>
              <w:noProof/>
            </w:rPr>
            <mc:AlternateContent>
              <mc:Choice Requires="wps">
                <w:drawing>
                  <wp:anchor distT="0" distB="0" distL="114300" distR="114300" simplePos="0" relativeHeight="251655168" behindDoc="0" locked="0" layoutInCell="1" allowOverlap="1" wp14:anchorId="31CF3B9D" wp14:editId="762EC827">
                    <wp:simplePos x="0" y="0"/>
                    <wp:positionH relativeFrom="column">
                      <wp:posOffset>-9525</wp:posOffset>
                    </wp:positionH>
                    <wp:positionV relativeFrom="paragraph">
                      <wp:posOffset>17145</wp:posOffset>
                    </wp:positionV>
                    <wp:extent cx="891540" cy="749935"/>
                    <wp:effectExtent l="0" t="381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F5855" w14:textId="77777777" w:rsidR="0090220D" w:rsidRPr="0090220D" w:rsidRDefault="009E5EEC" w:rsidP="009E5EEC">
                                <w:pPr>
                                  <w:jc w:val="center"/>
                                </w:pPr>
                                <w:r>
                                  <w:rPr>
                                    <w:noProof/>
                                  </w:rPr>
                                  <w:drawing>
                                    <wp:inline distT="0" distB="0" distL="0" distR="0" wp14:anchorId="41ED6DEC" wp14:editId="4C9EC27D">
                                      <wp:extent cx="891540" cy="679450"/>
                                      <wp:effectExtent l="0" t="0" r="381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ALAIN BETEAUPNG.png"/>
                                              <pic:cNvPicPr/>
                                            </pic:nvPicPr>
                                            <pic:blipFill>
                                              <a:blip r:embed="rId1">
                                                <a:extLst>
                                                  <a:ext uri="{28A0092B-C50C-407E-A947-70E740481C1C}">
                                                    <a14:useLocalDpi xmlns:a14="http://schemas.microsoft.com/office/drawing/2010/main" val="0"/>
                                                  </a:ext>
                                                </a:extLst>
                                              </a:blip>
                                              <a:stretch>
                                                <a:fillRect/>
                                              </a:stretch>
                                            </pic:blipFill>
                                            <pic:spPr>
                                              <a:xfrm>
                                                <a:off x="0" y="0"/>
                                                <a:ext cx="891540" cy="6794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F3B9D" id="_x0000_t202" coordsize="21600,21600" o:spt="202" path="m,l,21600r21600,l21600,xe">
                    <v:stroke joinstyle="miter"/>
                    <v:path gradientshapeok="t" o:connecttype="rect"/>
                  </v:shapetype>
                  <v:shape id="Text Box 13" o:spid="_x0000_s1027" type="#_x0000_t202" style="position:absolute;margin-left:-.75pt;margin-top:1.35pt;width:70.2pt;height:5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" stroked="f">
                    <v:textbox inset="0,0,0,0">
                      <w:txbxContent>
                        <w:p w14:paraId="10AF5855" w14:textId="77777777" w:rsidR="0090220D" w:rsidRPr="0090220D" w:rsidRDefault="009E5EEC" w:rsidP="009E5EEC">
                          <w:pPr>
                            <w:jc w:val="center"/>
                          </w:pPr>
                          <w:r>
                            <w:rPr>
                              <w:noProof/>
                            </w:rPr>
                            <w:drawing>
                              <wp:inline distT="0" distB="0" distL="0" distR="0" wp14:anchorId="41ED6DEC" wp14:editId="4C9EC27D">
                                <wp:extent cx="891540" cy="679450"/>
                                <wp:effectExtent l="0" t="0" r="381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ALAIN BETEAUPNG.png"/>
                                        <pic:cNvPicPr/>
                                      </pic:nvPicPr>
                                      <pic:blipFill>
                                        <a:blip r:embed="rId1">
                                          <a:extLst>
                                            <a:ext uri="{28A0092B-C50C-407E-A947-70E740481C1C}">
                                              <a14:useLocalDpi xmlns:a14="http://schemas.microsoft.com/office/drawing/2010/main" val="0"/>
                                            </a:ext>
                                          </a:extLst>
                                        </a:blip>
                                        <a:stretch>
                                          <a:fillRect/>
                                        </a:stretch>
                                      </pic:blipFill>
                                      <pic:spPr>
                                        <a:xfrm>
                                          <a:off x="0" y="0"/>
                                          <a:ext cx="891540" cy="679450"/>
                                        </a:xfrm>
                                        <a:prstGeom prst="rect">
                                          <a:avLst/>
                                        </a:prstGeom>
                                      </pic:spPr>
                                    </pic:pic>
                                  </a:graphicData>
                                </a:graphic>
                              </wp:inline>
                            </w:drawing>
                          </w:r>
                        </w:p>
                      </w:txbxContent>
                    </v:textbox>
                  </v:shape>
                </w:pict>
              </mc:Fallback>
            </mc:AlternateContent>
          </w:r>
        </w:p>
      </w:tc>
      <w:tc>
        <w:tcPr>
          <w:tcW w:w="6237" w:type="dxa"/>
        </w:tcPr>
        <w:p w14:paraId="1D49610C" w14:textId="77777777" w:rsidR="00B21203" w:rsidRDefault="00B21203">
          <w:pPr>
            <w:pStyle w:val="En-tte"/>
            <w:rPr>
              <w:sz w:val="12"/>
            </w:rPr>
          </w:pPr>
        </w:p>
        <w:p w14:paraId="231CBCD6" w14:textId="77777777" w:rsidR="00B21203" w:rsidRDefault="00B21203">
          <w:pPr>
            <w:pStyle w:val="En-tte"/>
            <w:jc w:val="center"/>
            <w:rPr>
              <w:sz w:val="24"/>
            </w:rPr>
          </w:pPr>
        </w:p>
        <w:p w14:paraId="20852F6B" w14:textId="77777777" w:rsidR="00B21203" w:rsidRDefault="00306E49" w:rsidP="003D3D38">
          <w:pPr>
            <w:pStyle w:val="En-tte"/>
            <w:jc w:val="center"/>
            <w:rPr>
              <w:b/>
            </w:rPr>
          </w:pPr>
          <w:r>
            <w:rPr>
              <w:rFonts w:ascii="Comic Sans MS" w:hAnsi="Comic Sans MS"/>
              <w:sz w:val="24"/>
            </w:rPr>
            <w:t>P</w:t>
          </w:r>
          <w:r w:rsidR="00B21203" w:rsidRPr="008636C9">
            <w:rPr>
              <w:rFonts w:ascii="Comic Sans MS" w:hAnsi="Comic Sans MS"/>
              <w:sz w:val="24"/>
            </w:rPr>
            <w:t>olitique qualité</w:t>
          </w:r>
          <w:r>
            <w:rPr>
              <w:rFonts w:ascii="Comic Sans MS" w:hAnsi="Comic Sans MS"/>
              <w:sz w:val="24"/>
            </w:rPr>
            <w:t xml:space="preserve"> </w:t>
          </w:r>
        </w:p>
      </w:tc>
      <w:tc>
        <w:tcPr>
          <w:tcW w:w="1701" w:type="dxa"/>
          <w:tcBorders>
            <w:bottom w:val="single" w:sz="4" w:space="0" w:color="auto"/>
          </w:tcBorders>
        </w:tcPr>
        <w:p w14:paraId="3078CEE6" w14:textId="77777777" w:rsidR="00B21203" w:rsidRDefault="009E5EEC">
          <w:pPr>
            <w:pStyle w:val="En-tte"/>
            <w:jc w:val="center"/>
            <w:rPr>
              <w:b/>
            </w:rPr>
          </w:pPr>
          <w:r>
            <w:rPr>
              <w:b/>
              <w:noProof/>
            </w:rPr>
            <w:drawing>
              <wp:inline distT="0" distB="0" distL="0" distR="0" wp14:anchorId="7BC1835D" wp14:editId="49D98916">
                <wp:extent cx="991235" cy="755650"/>
                <wp:effectExtent l="0" t="0" r="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ALAIN BETEAUPNG.png"/>
                        <pic:cNvPicPr/>
                      </pic:nvPicPr>
                      <pic:blipFill>
                        <a:blip r:embed="rId1">
                          <a:extLst>
                            <a:ext uri="{28A0092B-C50C-407E-A947-70E740481C1C}">
                              <a14:useLocalDpi xmlns:a14="http://schemas.microsoft.com/office/drawing/2010/main" val="0"/>
                            </a:ext>
                          </a:extLst>
                        </a:blip>
                        <a:stretch>
                          <a:fillRect/>
                        </a:stretch>
                      </pic:blipFill>
                      <pic:spPr>
                        <a:xfrm>
                          <a:off x="0" y="0"/>
                          <a:ext cx="991235" cy="755650"/>
                        </a:xfrm>
                        <a:prstGeom prst="rect">
                          <a:avLst/>
                        </a:prstGeom>
                      </pic:spPr>
                    </pic:pic>
                  </a:graphicData>
                </a:graphic>
              </wp:inline>
            </w:drawing>
          </w:r>
        </w:p>
      </w:tc>
    </w:tr>
  </w:tbl>
  <w:p w14:paraId="70849368" w14:textId="77777777" w:rsidR="00B21203" w:rsidRDefault="00B21203">
    <w:pPr>
      <w:pStyle w:val="En-tte"/>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594C" w14:textId="77777777" w:rsidR="001F0788" w:rsidRDefault="001F0E01">
    <w:pPr>
      <w:pStyle w:val="En-tte"/>
    </w:pPr>
    <w:r>
      <w:rPr>
        <w:noProof/>
      </w:rPr>
      <mc:AlternateContent>
        <mc:Choice Requires="wps">
          <w:drawing>
            <wp:anchor distT="0" distB="0" distL="114300" distR="114300" simplePos="0" relativeHeight="251658240" behindDoc="1" locked="0" layoutInCell="1" allowOverlap="1" wp14:anchorId="396CE609" wp14:editId="21C1C754">
              <wp:simplePos x="0" y="0"/>
              <wp:positionH relativeFrom="margin">
                <wp:align>center</wp:align>
              </wp:positionH>
              <wp:positionV relativeFrom="margin">
                <wp:align>center</wp:align>
              </wp:positionV>
              <wp:extent cx="3286125" cy="523875"/>
              <wp:effectExtent l="0" t="0" r="0" b="0"/>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86125"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F558B8" w14:textId="77777777" w:rsidR="001F0E01" w:rsidRDefault="001F0E01" w:rsidP="001F0E01">
                          <w:pPr>
                            <w:pStyle w:val="NormalWeb"/>
                            <w:spacing w:before="0" w:beforeAutospacing="0" w:after="0" w:afterAutospacing="0"/>
                            <w:jc w:val="center"/>
                          </w:pPr>
                          <w:r>
                            <w:rPr>
                              <w:color w:val="FF0000"/>
                              <w:sz w:val="72"/>
                              <w:szCs w:val="72"/>
                              <w14:textFill>
                                <w14:solidFill>
                                  <w14:srgbClr w14:val="FF0000">
                                    <w14:alpha w14:val="50000"/>
                                  </w14:srgbClr>
                                </w14:solidFill>
                              </w14:textFill>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6CE609" id="_x0000_t202" coordsize="21600,21600" o:spt="202" path="m,l,21600r21600,l21600,xe">
              <v:stroke joinstyle="miter"/>
              <v:path gradientshapeok="t" o:connecttype="rect"/>
            </v:shapetype>
            <v:shape id="WordArt 17" o:spid="_x0000_s1028" type="#_x0000_t202" style="position:absolute;margin-left:0;margin-top:0;width:258.75pt;height:41.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" filled="f" stroked="f">
              <v:stroke joinstyle="round"/>
              <o:lock v:ext="edit" shapetype="t"/>
              <v:textbox style="mso-fit-shape-to-text:t">
                <w:txbxContent>
                  <w:p w14:paraId="6FF558B8" w14:textId="77777777" w:rsidR="001F0E01" w:rsidRDefault="001F0E01" w:rsidP="001F0E01">
                    <w:pPr>
                      <w:pStyle w:val="NormalWeb"/>
                      <w:spacing w:before="0" w:beforeAutospacing="0" w:after="0" w:afterAutospacing="0"/>
                      <w:jc w:val="center"/>
                    </w:pPr>
                    <w:r>
                      <w:rPr>
                        <w:color w:val="FF0000"/>
                        <w:sz w:val="72"/>
                        <w:szCs w:val="72"/>
                        <w14:textFill>
                          <w14:solidFill>
                            <w14:srgbClr w14:val="FF0000">
                              <w14:alpha w14:val="50000"/>
                            </w14:srgbClr>
                          </w14:solidFill>
                        </w14:textFill>
                      </w:rPr>
                      <w:t>CONFIDENTIEL</w:t>
                    </w:r>
                  </w:p>
                </w:txbxContent>
              </v:textbox>
              <w10:wrap anchorx="margin" anchory="margin"/>
            </v:shape>
          </w:pict>
        </mc:Fallback>
      </mc:AlternateContent>
    </w:r>
    <w:r w:rsidR="00C86110">
      <w:rPr>
        <w:noProof/>
      </w:rPr>
      <w:pict w14:anchorId="2208B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8" type="#_x0000_t136" style="position:absolute;margin-left:0;margin-top:0;width:566.2pt;height:113.2pt;rotation:315;z-index:-251660288;mso-position-horizontal:center;mso-position-horizontal-relative:margin;mso-position-vertical:center;mso-position-vertical-relative:margin" wrapcoords="20398 -1287 19655 -1860 19426 -1860 19025 -1717 18682 -1430 18567 -715 17967 -572 17681 -715 17251 -858 16679 -572 14591 -1144 14534 -858 14505 1574 14591 5293 13275 -1001 12817 -2718 12588 -1574 12388 -1860 11901 -2003 11358 -1287 11329 -1144 11301 5007 10128 429 9555 -1574 9441 -1001 8926 -286 8640 -572 8182 -858 7868 -572 7782 -429 7753 143 7496 -1001 6866 -2003 6752 -1574 6265 -1144 5579 -1144 5522 -858 5522 2003 5579 5579 4177 -1430 4034 -1001 3948 715 3004 -1001 2775 -1001 2489 -572 2146 1287 1545 -858 1230 -1430 715 286 429 2575 257 4864 114 7295 86 10442 229 13446 315 13732 601 15306 658 15449 1001 15449 1402 13875 2346 15306 2432 15735 2947 15878 3347 13875 3605 15163 4206 16021 4320 15306 4320 9012 5522 14877 6265 17452 6466 16450 6523 15449 6552 13589 6552 10442 7038 12874 8096 16164 8239 15592 8812 15306 9069 14734 9041 13303 9355 14591 10128 17166 10671 14877 10872 13017 11472 15592 12102 17166 12245 16307 12331 16736 12588 16021 12674 15163 12846 16021 13246 16021 13332 15163 13361 8726 14705 15592 14877 15592 14934 13446 14934 10299 15850 14591 16136 15449 16250 13589 16336 14019 17251 15735 17881 15306 18052 15306 18253 14877 18281 14019 18539 15306 19283 16879 19426 16450 19855 16021 19912 15735 20685 16307 21199 15592 21486 14591 21657 14019 21514 12731 20570 6008 20570 -429 20398 -1287" fillcolor="red" stroked="f">
          <v:fill opacity=".5"/>
          <v:textpath style="font-family:&quot;Comic Sans MS&quot;;font-size:1pt" string="CONFIDENT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B63"/>
    <w:multiLevelType w:val="singleLevel"/>
    <w:tmpl w:val="040C000F"/>
    <w:lvl w:ilvl="0">
      <w:start w:val="1"/>
      <w:numFmt w:val="decimal"/>
      <w:lvlText w:val="%1."/>
      <w:lvlJc w:val="left"/>
      <w:pPr>
        <w:tabs>
          <w:tab w:val="num" w:pos="360"/>
        </w:tabs>
        <w:ind w:left="360" w:hanging="360"/>
      </w:pPr>
      <w:rPr>
        <w:rFonts w:hint="default"/>
      </w:rPr>
    </w:lvl>
  </w:abstractNum>
  <w:abstractNum w:abstractNumId="1" w15:restartNumberingAfterBreak="0">
    <w:nsid w:val="07893A6C"/>
    <w:multiLevelType w:val="hybridMultilevel"/>
    <w:tmpl w:val="279AACEE"/>
    <w:lvl w:ilvl="0" w:tplc="1986A936">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4C56CE"/>
    <w:multiLevelType w:val="multilevel"/>
    <w:tmpl w:val="B04E4D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A359FF"/>
    <w:multiLevelType w:val="hybridMultilevel"/>
    <w:tmpl w:val="F36C0518"/>
    <w:lvl w:ilvl="0" w:tplc="28A25832">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F031A"/>
    <w:multiLevelType w:val="singleLevel"/>
    <w:tmpl w:val="55AABAA4"/>
    <w:lvl w:ilvl="0">
      <w:start w:val="1"/>
      <w:numFmt w:val="upperRoman"/>
      <w:lvlText w:val="%1-"/>
      <w:lvlJc w:val="left"/>
      <w:pPr>
        <w:tabs>
          <w:tab w:val="num" w:pos="720"/>
        </w:tabs>
        <w:ind w:left="720" w:hanging="720"/>
      </w:pPr>
      <w:rPr>
        <w:rFonts w:hint="default"/>
      </w:rPr>
    </w:lvl>
  </w:abstractNum>
  <w:abstractNum w:abstractNumId="5" w15:restartNumberingAfterBreak="0">
    <w:nsid w:val="1FF95C18"/>
    <w:multiLevelType w:val="multilevel"/>
    <w:tmpl w:val="918E96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7AE18EB"/>
    <w:multiLevelType w:val="hybridMultilevel"/>
    <w:tmpl w:val="CF849FAC"/>
    <w:lvl w:ilvl="0" w:tplc="4184B630">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59664B"/>
    <w:multiLevelType w:val="singleLevel"/>
    <w:tmpl w:val="4B184BA2"/>
    <w:lvl w:ilvl="0">
      <w:start w:val="4"/>
      <w:numFmt w:val="bullet"/>
      <w:lvlText w:val="-"/>
      <w:lvlJc w:val="left"/>
      <w:pPr>
        <w:tabs>
          <w:tab w:val="num" w:pos="360"/>
        </w:tabs>
        <w:ind w:left="360" w:hanging="360"/>
      </w:pPr>
      <w:rPr>
        <w:rFonts w:hint="default"/>
      </w:rPr>
    </w:lvl>
  </w:abstractNum>
  <w:abstractNum w:abstractNumId="8" w15:restartNumberingAfterBreak="0">
    <w:nsid w:val="4C440EAA"/>
    <w:multiLevelType w:val="hybridMultilevel"/>
    <w:tmpl w:val="632E497C"/>
    <w:lvl w:ilvl="0" w:tplc="1B18AE82">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011BC"/>
    <w:multiLevelType w:val="singleLevel"/>
    <w:tmpl w:val="FBDE3A2C"/>
    <w:lvl w:ilvl="0">
      <w:start w:val="6"/>
      <w:numFmt w:val="bullet"/>
      <w:lvlText w:val="-"/>
      <w:lvlJc w:val="left"/>
      <w:pPr>
        <w:tabs>
          <w:tab w:val="num" w:pos="360"/>
        </w:tabs>
        <w:ind w:left="360" w:hanging="360"/>
      </w:pPr>
      <w:rPr>
        <w:rFonts w:hint="default"/>
      </w:rPr>
    </w:lvl>
  </w:abstractNum>
  <w:abstractNum w:abstractNumId="10" w15:restartNumberingAfterBreak="0">
    <w:nsid w:val="508E1782"/>
    <w:multiLevelType w:val="hybridMultilevel"/>
    <w:tmpl w:val="C1FEE6CC"/>
    <w:lvl w:ilvl="0" w:tplc="7F6A8D28">
      <w:numFmt w:val="bullet"/>
      <w:lvlText w:val="-"/>
      <w:lvlJc w:val="left"/>
      <w:pPr>
        <w:tabs>
          <w:tab w:val="num" w:pos="720"/>
        </w:tabs>
        <w:ind w:left="720" w:hanging="360"/>
      </w:pPr>
      <w:rPr>
        <w:rFonts w:ascii="Times New Roman" w:eastAsia="Times New Roman" w:hAnsi="Times New Roman" w:cs="Times New Roman" w:hint="default"/>
      </w:rPr>
    </w:lvl>
    <w:lvl w:ilvl="1" w:tplc="C7FE0F44" w:tentative="1">
      <w:start w:val="1"/>
      <w:numFmt w:val="bullet"/>
      <w:lvlText w:val="o"/>
      <w:lvlJc w:val="left"/>
      <w:pPr>
        <w:tabs>
          <w:tab w:val="num" w:pos="1440"/>
        </w:tabs>
        <w:ind w:left="1440" w:hanging="360"/>
      </w:pPr>
      <w:rPr>
        <w:rFonts w:ascii="Courier New" w:hAnsi="Courier New" w:hint="default"/>
      </w:rPr>
    </w:lvl>
    <w:lvl w:ilvl="2" w:tplc="038A33A8" w:tentative="1">
      <w:start w:val="1"/>
      <w:numFmt w:val="bullet"/>
      <w:lvlText w:val=""/>
      <w:lvlJc w:val="left"/>
      <w:pPr>
        <w:tabs>
          <w:tab w:val="num" w:pos="2160"/>
        </w:tabs>
        <w:ind w:left="2160" w:hanging="360"/>
      </w:pPr>
      <w:rPr>
        <w:rFonts w:ascii="Wingdings" w:hAnsi="Wingdings" w:hint="default"/>
      </w:rPr>
    </w:lvl>
    <w:lvl w:ilvl="3" w:tplc="0CC899BC" w:tentative="1">
      <w:start w:val="1"/>
      <w:numFmt w:val="bullet"/>
      <w:lvlText w:val=""/>
      <w:lvlJc w:val="left"/>
      <w:pPr>
        <w:tabs>
          <w:tab w:val="num" w:pos="2880"/>
        </w:tabs>
        <w:ind w:left="2880" w:hanging="360"/>
      </w:pPr>
      <w:rPr>
        <w:rFonts w:ascii="Symbol" w:hAnsi="Symbol" w:hint="default"/>
      </w:rPr>
    </w:lvl>
    <w:lvl w:ilvl="4" w:tplc="2D381D30" w:tentative="1">
      <w:start w:val="1"/>
      <w:numFmt w:val="bullet"/>
      <w:lvlText w:val="o"/>
      <w:lvlJc w:val="left"/>
      <w:pPr>
        <w:tabs>
          <w:tab w:val="num" w:pos="3600"/>
        </w:tabs>
        <w:ind w:left="3600" w:hanging="360"/>
      </w:pPr>
      <w:rPr>
        <w:rFonts w:ascii="Courier New" w:hAnsi="Courier New" w:hint="default"/>
      </w:rPr>
    </w:lvl>
    <w:lvl w:ilvl="5" w:tplc="06F2E0D8" w:tentative="1">
      <w:start w:val="1"/>
      <w:numFmt w:val="bullet"/>
      <w:lvlText w:val=""/>
      <w:lvlJc w:val="left"/>
      <w:pPr>
        <w:tabs>
          <w:tab w:val="num" w:pos="4320"/>
        </w:tabs>
        <w:ind w:left="4320" w:hanging="360"/>
      </w:pPr>
      <w:rPr>
        <w:rFonts w:ascii="Wingdings" w:hAnsi="Wingdings" w:hint="default"/>
      </w:rPr>
    </w:lvl>
    <w:lvl w:ilvl="6" w:tplc="3BE88F36" w:tentative="1">
      <w:start w:val="1"/>
      <w:numFmt w:val="bullet"/>
      <w:lvlText w:val=""/>
      <w:lvlJc w:val="left"/>
      <w:pPr>
        <w:tabs>
          <w:tab w:val="num" w:pos="5040"/>
        </w:tabs>
        <w:ind w:left="5040" w:hanging="360"/>
      </w:pPr>
      <w:rPr>
        <w:rFonts w:ascii="Symbol" w:hAnsi="Symbol" w:hint="default"/>
      </w:rPr>
    </w:lvl>
    <w:lvl w:ilvl="7" w:tplc="9CB0A3D0" w:tentative="1">
      <w:start w:val="1"/>
      <w:numFmt w:val="bullet"/>
      <w:lvlText w:val="o"/>
      <w:lvlJc w:val="left"/>
      <w:pPr>
        <w:tabs>
          <w:tab w:val="num" w:pos="5760"/>
        </w:tabs>
        <w:ind w:left="5760" w:hanging="360"/>
      </w:pPr>
      <w:rPr>
        <w:rFonts w:ascii="Courier New" w:hAnsi="Courier New" w:hint="default"/>
      </w:rPr>
    </w:lvl>
    <w:lvl w:ilvl="8" w:tplc="150E28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85E97"/>
    <w:multiLevelType w:val="hybridMultilevel"/>
    <w:tmpl w:val="060C72AA"/>
    <w:lvl w:ilvl="0" w:tplc="5504E5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5910AC"/>
    <w:multiLevelType w:val="hybridMultilevel"/>
    <w:tmpl w:val="67186D92"/>
    <w:lvl w:ilvl="0" w:tplc="559E2972">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056C91"/>
    <w:multiLevelType w:val="multilevel"/>
    <w:tmpl w:val="9F9A47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2"/>
  </w:num>
  <w:num w:numId="3">
    <w:abstractNumId w:val="0"/>
  </w:num>
  <w:num w:numId="4">
    <w:abstractNumId w:val="5"/>
  </w:num>
  <w:num w:numId="5">
    <w:abstractNumId w:val="7"/>
  </w:num>
  <w:num w:numId="6">
    <w:abstractNumId w:val="4"/>
  </w:num>
  <w:num w:numId="7">
    <w:abstractNumId w:val="9"/>
  </w:num>
  <w:num w:numId="8">
    <w:abstractNumId w:val="10"/>
  </w:num>
  <w:num w:numId="9">
    <w:abstractNumId w:val="11"/>
  </w:num>
  <w:num w:numId="10">
    <w:abstractNumId w:val="6"/>
  </w:num>
  <w:num w:numId="11">
    <w:abstractNumId w:val="3"/>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6E"/>
    <w:rsid w:val="0003118C"/>
    <w:rsid w:val="0005245D"/>
    <w:rsid w:val="000840CF"/>
    <w:rsid w:val="000A0E14"/>
    <w:rsid w:val="00105DF6"/>
    <w:rsid w:val="001207EE"/>
    <w:rsid w:val="001371EB"/>
    <w:rsid w:val="001B7ABE"/>
    <w:rsid w:val="001E30A3"/>
    <w:rsid w:val="001F0788"/>
    <w:rsid w:val="001F0E01"/>
    <w:rsid w:val="00230E66"/>
    <w:rsid w:val="00306E49"/>
    <w:rsid w:val="00344349"/>
    <w:rsid w:val="003728DA"/>
    <w:rsid w:val="003911C6"/>
    <w:rsid w:val="003A7B1E"/>
    <w:rsid w:val="003D27F0"/>
    <w:rsid w:val="003D3D38"/>
    <w:rsid w:val="003D5603"/>
    <w:rsid w:val="00407155"/>
    <w:rsid w:val="00446A09"/>
    <w:rsid w:val="00457D9C"/>
    <w:rsid w:val="00474BA8"/>
    <w:rsid w:val="00476721"/>
    <w:rsid w:val="00477AE8"/>
    <w:rsid w:val="004B765E"/>
    <w:rsid w:val="00516538"/>
    <w:rsid w:val="005A0034"/>
    <w:rsid w:val="005B0B5C"/>
    <w:rsid w:val="00623C6E"/>
    <w:rsid w:val="00666945"/>
    <w:rsid w:val="00681B11"/>
    <w:rsid w:val="006B03C7"/>
    <w:rsid w:val="006F758D"/>
    <w:rsid w:val="00722837"/>
    <w:rsid w:val="00797E8E"/>
    <w:rsid w:val="007F54D4"/>
    <w:rsid w:val="008347A1"/>
    <w:rsid w:val="008636C9"/>
    <w:rsid w:val="00874164"/>
    <w:rsid w:val="008D0F09"/>
    <w:rsid w:val="008E4953"/>
    <w:rsid w:val="0090220D"/>
    <w:rsid w:val="00926AC0"/>
    <w:rsid w:val="00934DD6"/>
    <w:rsid w:val="00937E58"/>
    <w:rsid w:val="00942D95"/>
    <w:rsid w:val="0096444D"/>
    <w:rsid w:val="0098697C"/>
    <w:rsid w:val="009E21EF"/>
    <w:rsid w:val="009E5EEC"/>
    <w:rsid w:val="009E6CEB"/>
    <w:rsid w:val="00A01A2E"/>
    <w:rsid w:val="00A137C9"/>
    <w:rsid w:val="00A269E1"/>
    <w:rsid w:val="00AC13DE"/>
    <w:rsid w:val="00AC6521"/>
    <w:rsid w:val="00AE06F7"/>
    <w:rsid w:val="00B16DFC"/>
    <w:rsid w:val="00B21203"/>
    <w:rsid w:val="00B529C8"/>
    <w:rsid w:val="00BA7BFB"/>
    <w:rsid w:val="00BE4392"/>
    <w:rsid w:val="00C47D02"/>
    <w:rsid w:val="00C55536"/>
    <w:rsid w:val="00C81317"/>
    <w:rsid w:val="00C86110"/>
    <w:rsid w:val="00CD3B29"/>
    <w:rsid w:val="00D0186D"/>
    <w:rsid w:val="00D474EC"/>
    <w:rsid w:val="00D64E75"/>
    <w:rsid w:val="00D938B3"/>
    <w:rsid w:val="00E55CDB"/>
    <w:rsid w:val="00E76E0B"/>
    <w:rsid w:val="00E97C82"/>
    <w:rsid w:val="00EA1B14"/>
    <w:rsid w:val="00EC4613"/>
    <w:rsid w:val="00ED10DF"/>
    <w:rsid w:val="00EF6332"/>
    <w:rsid w:val="00F60564"/>
    <w:rsid w:val="00F72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A40D7"/>
  <w15:docId w15:val="{064F4610-696E-4EF0-8F80-D7EAFBEA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1EB"/>
  </w:style>
  <w:style w:type="paragraph" w:styleId="Titre1">
    <w:name w:val="heading 1"/>
    <w:basedOn w:val="Normal"/>
    <w:next w:val="Normal"/>
    <w:autoRedefine/>
    <w:qFormat/>
    <w:rsid w:val="001371EB"/>
    <w:pPr>
      <w:keepNext/>
      <w:spacing w:before="240" w:after="60"/>
      <w:outlineLvl w:val="0"/>
    </w:pPr>
    <w:rPr>
      <w:b/>
      <w:kern w:val="28"/>
      <w:sz w:val="28"/>
    </w:rPr>
  </w:style>
  <w:style w:type="paragraph" w:styleId="Titre2">
    <w:name w:val="heading 2"/>
    <w:basedOn w:val="Normal"/>
    <w:next w:val="Normal"/>
    <w:autoRedefine/>
    <w:qFormat/>
    <w:rsid w:val="001371EB"/>
    <w:pPr>
      <w:keepNext/>
      <w:spacing w:before="240" w:after="60"/>
      <w:outlineLvl w:val="1"/>
    </w:pPr>
    <w:rPr>
      <w:sz w:val="24"/>
      <w:u w:val="single"/>
    </w:rPr>
  </w:style>
  <w:style w:type="paragraph" w:styleId="Titre3">
    <w:name w:val="heading 3"/>
    <w:basedOn w:val="Normal"/>
    <w:next w:val="Normal"/>
    <w:qFormat/>
    <w:rsid w:val="001371EB"/>
    <w:pPr>
      <w:keepNext/>
      <w:outlineLvl w:val="2"/>
    </w:pPr>
    <w:rPr>
      <w:sz w:val="24"/>
    </w:rPr>
  </w:style>
  <w:style w:type="paragraph" w:styleId="Titre4">
    <w:name w:val="heading 4"/>
    <w:basedOn w:val="Normal"/>
    <w:next w:val="Normal"/>
    <w:qFormat/>
    <w:rsid w:val="001371EB"/>
    <w:pPr>
      <w:keepNext/>
      <w:jc w:val="center"/>
      <w:outlineLvl w:val="3"/>
    </w:pPr>
    <w:rPr>
      <w:sz w:val="24"/>
    </w:rPr>
  </w:style>
  <w:style w:type="paragraph" w:styleId="Titre5">
    <w:name w:val="heading 5"/>
    <w:basedOn w:val="Normal"/>
    <w:next w:val="Normal"/>
    <w:qFormat/>
    <w:rsid w:val="001371EB"/>
    <w:pPr>
      <w:keepNext/>
      <w:jc w:val="center"/>
      <w:outlineLvl w:val="4"/>
    </w:pPr>
    <w:rPr>
      <w:i/>
      <w:sz w:val="24"/>
    </w:rPr>
  </w:style>
  <w:style w:type="paragraph" w:styleId="Titre6">
    <w:name w:val="heading 6"/>
    <w:basedOn w:val="Normal"/>
    <w:next w:val="Normal"/>
    <w:qFormat/>
    <w:rsid w:val="001371EB"/>
    <w:pPr>
      <w:keepNext/>
      <w:ind w:left="5103"/>
      <w:jc w:val="both"/>
      <w:outlineLvl w:val="5"/>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371EB"/>
    <w:pPr>
      <w:tabs>
        <w:tab w:val="center" w:pos="4536"/>
        <w:tab w:val="right" w:pos="9072"/>
      </w:tabs>
    </w:pPr>
  </w:style>
  <w:style w:type="paragraph" w:styleId="Pieddepage">
    <w:name w:val="footer"/>
    <w:basedOn w:val="Normal"/>
    <w:rsid w:val="001371EB"/>
    <w:pPr>
      <w:tabs>
        <w:tab w:val="center" w:pos="4536"/>
        <w:tab w:val="right" w:pos="9072"/>
      </w:tabs>
    </w:pPr>
  </w:style>
  <w:style w:type="paragraph" w:styleId="Corpsdetexte">
    <w:name w:val="Body Text"/>
    <w:basedOn w:val="Normal"/>
    <w:rsid w:val="001371EB"/>
    <w:pPr>
      <w:jc w:val="both"/>
    </w:pPr>
    <w:rPr>
      <w:sz w:val="24"/>
    </w:rPr>
  </w:style>
  <w:style w:type="paragraph" w:styleId="Explorateurdedocuments">
    <w:name w:val="Document Map"/>
    <w:basedOn w:val="Normal"/>
    <w:semiHidden/>
    <w:rsid w:val="001371EB"/>
    <w:pPr>
      <w:shd w:val="clear" w:color="auto" w:fill="000080"/>
    </w:pPr>
    <w:rPr>
      <w:rFonts w:ascii="Tahoma" w:hAnsi="Tahoma"/>
    </w:rPr>
  </w:style>
  <w:style w:type="paragraph" w:styleId="Textedebulles">
    <w:name w:val="Balloon Text"/>
    <w:basedOn w:val="Normal"/>
    <w:semiHidden/>
    <w:rsid w:val="00BA7BFB"/>
    <w:rPr>
      <w:rFonts w:ascii="Tahoma" w:hAnsi="Tahoma" w:cs="Tahoma"/>
      <w:sz w:val="16"/>
      <w:szCs w:val="16"/>
    </w:rPr>
  </w:style>
  <w:style w:type="paragraph" w:styleId="Paragraphedeliste">
    <w:name w:val="List Paragraph"/>
    <w:basedOn w:val="Normal"/>
    <w:uiPriority w:val="34"/>
    <w:qFormat/>
    <w:rsid w:val="00306E49"/>
    <w:pPr>
      <w:ind w:left="720"/>
      <w:contextualSpacing/>
    </w:pPr>
  </w:style>
  <w:style w:type="paragraph" w:styleId="NormalWeb">
    <w:name w:val="Normal (Web)"/>
    <w:basedOn w:val="Normal"/>
    <w:uiPriority w:val="99"/>
    <w:semiHidden/>
    <w:unhideWhenUsed/>
    <w:rsid w:val="001F0E01"/>
    <w:pPr>
      <w:spacing w:before="100" w:beforeAutospacing="1" w:after="100" w:afterAutospacing="1"/>
    </w:pPr>
    <w:rPr>
      <w:rFonts w:eastAsiaTheme="minorEastAsia"/>
      <w:sz w:val="24"/>
      <w:szCs w:val="24"/>
    </w:rPr>
  </w:style>
  <w:style w:type="character" w:styleId="lev">
    <w:name w:val="Strong"/>
    <w:basedOn w:val="Policepardfaut"/>
    <w:uiPriority w:val="22"/>
    <w:qFormat/>
    <w:rsid w:val="00A26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199</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I – Objet et domaine d’application</vt:lpstr>
    </vt:vector>
  </TitlesOfParts>
  <Company>BETEAU</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Objet et domaine d’application</dc:title>
  <dc:creator>BETEAU</dc:creator>
  <cp:lastModifiedBy>Bete-qual</cp:lastModifiedBy>
  <cp:revision>5</cp:revision>
  <cp:lastPrinted>2025-07-30T14:13:00Z</cp:lastPrinted>
  <dcterms:created xsi:type="dcterms:W3CDTF">2025-07-30T12:49:00Z</dcterms:created>
  <dcterms:modified xsi:type="dcterms:W3CDTF">2026-02-19T15:18:00Z</dcterms:modified>
</cp:coreProperties>
</file>